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76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西藏自治区歌舞团招聘编制外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器乐演奏员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689"/>
        <w:gridCol w:w="1220"/>
        <w:gridCol w:w="1494"/>
        <w:gridCol w:w="134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426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违法犯罪记录</w:t>
            </w:r>
          </w:p>
        </w:tc>
        <w:tc>
          <w:tcPr>
            <w:tcW w:w="7171" w:type="dxa"/>
            <w:gridSpan w:val="5"/>
            <w:noWrap w:val="0"/>
            <w:vAlign w:val="center"/>
          </w:tcPr>
          <w:p>
            <w:pPr>
              <w:spacing w:line="540" w:lineRule="exact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</w:trPr>
        <w:tc>
          <w:tcPr>
            <w:tcW w:w="13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在反对分裂、维护祖国统一、加强民族团结和社会诚信方面有无不良记录等</w:t>
            </w:r>
          </w:p>
        </w:tc>
        <w:tc>
          <w:tcPr>
            <w:tcW w:w="7171" w:type="dxa"/>
            <w:gridSpan w:val="5"/>
            <w:noWrap w:val="0"/>
            <w:vAlign w:val="center"/>
          </w:tcPr>
          <w:p>
            <w:pPr>
              <w:spacing w:line="540" w:lineRule="exac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户籍所在地公安部门</w:t>
            </w:r>
            <w:r>
              <w:rPr>
                <w:rFonts w:hint="eastAsia"/>
                <w:sz w:val="28"/>
                <w:szCs w:val="28"/>
                <w:lang w:eastAsia="zh-CN"/>
              </w:rPr>
              <w:t>审核</w:t>
            </w:r>
          </w:p>
          <w:p>
            <w:pPr>
              <w:spacing w:line="540" w:lineRule="exact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盖章</w:t>
            </w:r>
          </w:p>
        </w:tc>
        <w:tc>
          <w:tcPr>
            <w:tcW w:w="7171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</w:t>
            </w:r>
          </w:p>
          <w:p>
            <w:pPr>
              <w:spacing w:line="540" w:lineRule="exact"/>
              <w:ind w:firstLine="2880" w:firstLineChars="9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</w:p>
          <w:p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月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YTc3NjdiM2VlZDI5MjQyNjhlOGQwMTAzNmFjNWEifQ=="/>
  </w:docVars>
  <w:rsids>
    <w:rsidRoot w:val="3DF04837"/>
    <w:rsid w:val="3DF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2022-04-29T01:42:00Z</dcterms:created>
  <dc:creator>lenovo</dc:creator>
  <cp:lastModifiedBy>lenovo</cp:lastModifiedBy>
  <dcterms:modified xsi:type="dcterms:W3CDTF">2022-04-29T01:42:52Z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6D39354B67954291A8EBA2F9D66E469E</vt:lpwstr>
  </property>
</Properties>
</file>